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E4159" w:rsidRPr="00DE4159" w:rsidRDefault="000A7256" w:rsidP="00764A34">
            <w:pPr>
              <w:spacing w:line="360" w:lineRule="auto"/>
              <w:jc w:val="both"/>
              <w:rPr>
                <w:b/>
                <w:sz w:val="28"/>
                <w:szCs w:val="28"/>
                <w:lang w:val="fr-FR"/>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expertizare  tehnică a </w:t>
            </w:r>
            <w:r w:rsidR="004F1B86" w:rsidRPr="004F1B86">
              <w:rPr>
                <w:b/>
                <w:sz w:val="28"/>
                <w:szCs w:val="28"/>
                <w:lang w:val="fr-FR"/>
              </w:rPr>
              <w:t xml:space="preserve">podurilor și pasajelor rutiere  amplasate  pe drumul auto </w:t>
            </w:r>
            <w:r w:rsidR="00DE4159" w:rsidRPr="00DE4159">
              <w:rPr>
                <w:b/>
                <w:sz w:val="28"/>
                <w:szCs w:val="28"/>
                <w:lang w:val="fr-FR"/>
              </w:rPr>
              <w:t xml:space="preserve">R6 </w:t>
            </w:r>
            <w:r w:rsidR="00DE4159" w:rsidRPr="00DE4159">
              <w:rPr>
                <w:b/>
                <w:sz w:val="28"/>
                <w:szCs w:val="28"/>
              </w:rPr>
              <w:t>Chișinău – Orhei – Bălți</w:t>
            </w:r>
            <w:r w:rsidR="00DE4159" w:rsidRPr="00DE4159">
              <w:rPr>
                <w:b/>
                <w:sz w:val="28"/>
                <w:szCs w:val="28"/>
                <w:lang w:val="fr-FR"/>
              </w:rPr>
              <w:t xml:space="preserve"> (km 128.970-136.450).</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84335A" w:rsidRDefault="00F4044A" w:rsidP="0084335A">
                  <w:pPr>
                    <w:jc w:val="both"/>
                    <w:rPr>
                      <w:b/>
                      <w:lang w:val="fr-FR"/>
                    </w:rPr>
                  </w:pPr>
                  <w:r w:rsidRPr="0084335A">
                    <w:rPr>
                      <w:b/>
                      <w:lang w:val="fr-FR"/>
                    </w:rPr>
                    <w:t>Servicii de expertizare  tehnică a</w:t>
                  </w:r>
                  <w:r w:rsidR="004F1B86" w:rsidRPr="0084335A">
                    <w:rPr>
                      <w:b/>
                      <w:lang w:val="fr-FR"/>
                    </w:rPr>
                    <w:t xml:space="preserve"> podurilor și pasajelor rutiere  amplasate  pe drumul auto</w:t>
                  </w:r>
                  <w:r w:rsidR="0084335A" w:rsidRPr="0084335A">
                    <w:rPr>
                      <w:b/>
                      <w:lang w:val="fr-FR"/>
                    </w:rPr>
                    <w:t xml:space="preserve"> </w:t>
                  </w:r>
                  <w:r w:rsidR="0084335A" w:rsidRPr="0084335A">
                    <w:rPr>
                      <w:b/>
                      <w:lang w:val="fr-FR"/>
                    </w:rPr>
                    <w:t xml:space="preserve">R6 </w:t>
                  </w:r>
                  <w:r w:rsidR="0084335A" w:rsidRPr="0084335A">
                    <w:rPr>
                      <w:b/>
                    </w:rPr>
                    <w:t>Chișinău – Orhei – Bălți</w:t>
                  </w:r>
                  <w:r w:rsidR="0084335A" w:rsidRPr="0084335A">
                    <w:rPr>
                      <w:b/>
                      <w:lang w:val="fr-FR"/>
                    </w:rPr>
                    <w:t xml:space="preserve"> (km 128.970-136.450).</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563565" w:rsidP="00764A34">
            <w:pPr>
              <w:tabs>
                <w:tab w:val="left" w:pos="540"/>
              </w:tabs>
              <w:suppressAutoHyphens/>
            </w:pPr>
            <w:r>
              <w:rPr>
                <w:bCs/>
                <w:i/>
              </w:rPr>
              <w:t>4</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985D7A">
              <w:rPr>
                <w:b/>
                <w:sz w:val="28"/>
                <w:szCs w:val="28"/>
              </w:rPr>
              <w:t>aprilie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563565" w:rsidRPr="00563565" w:rsidRDefault="000A7256" w:rsidP="00563565">
            <w:pPr>
              <w:jc w:val="both"/>
              <w:rPr>
                <w:b/>
                <w:lang w:val="fr-FR"/>
              </w:rPr>
            </w:pPr>
            <w:r w:rsidRPr="00C00499">
              <w:rPr>
                <w:i/>
                <w:iCs/>
                <w:sz w:val="22"/>
                <w:szCs w:val="22"/>
              </w:rPr>
              <w:t xml:space="preserve">Pentru achiziționarea de: </w:t>
            </w:r>
            <w:r w:rsidR="00ED6AAF" w:rsidRPr="00563565">
              <w:rPr>
                <w:b/>
              </w:rPr>
              <w:t>servicii de</w:t>
            </w:r>
            <w:r w:rsidR="00CD3C02" w:rsidRPr="00563565">
              <w:rPr>
                <w:b/>
              </w:rPr>
              <w:t xml:space="preserve"> </w:t>
            </w:r>
            <w:r w:rsidR="00985D7A" w:rsidRPr="00563565">
              <w:rPr>
                <w:b/>
                <w:lang w:val="fr-FR"/>
              </w:rPr>
              <w:t xml:space="preserve">expertizare  tehnică a </w:t>
            </w:r>
            <w:r w:rsidR="004F1B86" w:rsidRPr="00563565">
              <w:rPr>
                <w:b/>
                <w:lang w:val="fr-FR"/>
              </w:rPr>
              <w:t xml:space="preserve">podurilor și pasajelor rutiere  amplasate  pe drumul auto </w:t>
            </w:r>
            <w:r w:rsidR="00563565" w:rsidRPr="00563565">
              <w:rPr>
                <w:b/>
                <w:lang w:val="fr-FR"/>
              </w:rPr>
              <w:t xml:space="preserve">R6 </w:t>
            </w:r>
            <w:r w:rsidR="00563565" w:rsidRPr="00563565">
              <w:rPr>
                <w:b/>
              </w:rPr>
              <w:t>Chișinău – Orhei – Bălți</w:t>
            </w:r>
            <w:r w:rsidR="00563565" w:rsidRPr="00563565">
              <w:rPr>
                <w:b/>
                <w:lang w:val="fr-FR"/>
              </w:rPr>
              <w:t xml:space="preserve"> (km 128.970-136.450).</w:t>
            </w:r>
          </w:p>
          <w:p w:rsidR="00A23824" w:rsidRPr="00563565" w:rsidRDefault="00A23824" w:rsidP="00A23824">
            <w:pPr>
              <w:spacing w:line="360" w:lineRule="auto"/>
              <w:jc w:val="both"/>
              <w:rPr>
                <w:b/>
                <w:lang w:val="fr-FR"/>
              </w:rPr>
            </w:pPr>
          </w:p>
          <w:p w:rsidR="00260206" w:rsidRPr="00563565" w:rsidRDefault="00260206" w:rsidP="0080451C">
            <w:pPr>
              <w:spacing w:line="360" w:lineRule="auto"/>
              <w:jc w:val="both"/>
              <w:rPr>
                <w:b/>
                <w:sz w:val="22"/>
                <w:szCs w:val="22"/>
                <w:lang w:val="fr-FR"/>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6A2322" w:rsidRDefault="00D26535" w:rsidP="00563565">
            <w:pPr>
              <w:jc w:val="center"/>
              <w:rPr>
                <w:b/>
                <w:lang w:val="fr-FR"/>
              </w:rPr>
            </w:pPr>
            <w:r w:rsidRPr="00563565">
              <w:rPr>
                <w:b/>
              </w:rPr>
              <w:t xml:space="preserve">Servicii de </w:t>
            </w:r>
            <w:r w:rsidR="006A2322" w:rsidRPr="00563565">
              <w:rPr>
                <w:b/>
                <w:lang w:val="fr-FR"/>
              </w:rPr>
              <w:t xml:space="preserve">expertizare  tehnică a </w:t>
            </w:r>
            <w:r w:rsidR="004F1B86" w:rsidRPr="00563565">
              <w:rPr>
                <w:b/>
                <w:lang w:val="fr-FR"/>
              </w:rPr>
              <w:t xml:space="preserve">podurilor și pasajelor rutiere  amplasate  pe drumul auto </w:t>
            </w:r>
            <w:r w:rsidR="00563565" w:rsidRPr="00563565">
              <w:rPr>
                <w:b/>
                <w:lang w:val="fr-FR"/>
              </w:rPr>
              <w:t xml:space="preserve">R6 </w:t>
            </w:r>
            <w:r w:rsidR="00563565" w:rsidRPr="00563565">
              <w:rPr>
                <w:b/>
              </w:rPr>
              <w:t>Chișinău – Orhei – Bălți</w:t>
            </w:r>
            <w:r w:rsidR="00563565" w:rsidRPr="00563565">
              <w:rPr>
                <w:b/>
                <w:lang w:val="fr-FR"/>
              </w:rPr>
              <w:t xml:space="preserve"> (km 128.970-136.450).</w:t>
            </w:r>
          </w:p>
          <w:p w:rsidR="00563565" w:rsidRPr="00563565" w:rsidRDefault="00563565" w:rsidP="00563565">
            <w:pPr>
              <w:jc w:val="center"/>
              <w:rPr>
                <w:b/>
                <w:lang w:val="fr-FR"/>
              </w:rPr>
            </w:pP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563565" w:rsidRDefault="006A2322" w:rsidP="00563565">
                  <w:pPr>
                    <w:jc w:val="both"/>
                    <w:rPr>
                      <w:lang w:val="fr-FR"/>
                    </w:rPr>
                  </w:pPr>
                  <w:r w:rsidRPr="00563565">
                    <w:t xml:space="preserve">Servicii de </w:t>
                  </w:r>
                  <w:r w:rsidRPr="00563565">
                    <w:rPr>
                      <w:lang w:val="fr-FR"/>
                    </w:rPr>
                    <w:t xml:space="preserve">expertizare  tehnică a </w:t>
                  </w:r>
                  <w:r w:rsidR="004F1B86" w:rsidRPr="00563565">
                    <w:rPr>
                      <w:lang w:val="fr-FR"/>
                    </w:rPr>
                    <w:t xml:space="preserve">podurilor și pasajelor rutiere  amplasate  pe drumul auto </w:t>
                  </w:r>
                  <w:r w:rsidR="00563565" w:rsidRPr="00563565">
                    <w:rPr>
                      <w:lang w:val="fr-FR"/>
                    </w:rPr>
                    <w:t xml:space="preserve">R6 </w:t>
                  </w:r>
                  <w:r w:rsidR="00563565" w:rsidRPr="00563565">
                    <w:t>Chișinău – Orhei – Bălți</w:t>
                  </w:r>
                  <w:r w:rsidR="00563565" w:rsidRPr="00563565">
                    <w:rPr>
                      <w:lang w:val="fr-FR"/>
                    </w:rPr>
                    <w:t xml:space="preserve"> (km 128.970-136.450).</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4F1B86" w:rsidRDefault="004F1B86"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4F1B86" w:rsidRDefault="00563565" w:rsidP="006A2322">
                  <w:pPr>
                    <w:jc w:val="both"/>
                    <w:rPr>
                      <w:lang w:val="ro-MO"/>
                    </w:rPr>
                  </w:pPr>
                  <w:r>
                    <w:rPr>
                      <w:sz w:val="26"/>
                      <w:szCs w:val="26"/>
                    </w:rPr>
                    <w:t>Starea nesatisfăcătoare a lucrărilor de artă</w:t>
                  </w:r>
                  <w:r w:rsidRPr="00287291">
                    <w:rPr>
                      <w:sz w:val="26"/>
                      <w:szCs w:val="26"/>
                    </w:rPr>
                    <w:t>.</w:t>
                  </w:r>
                </w:p>
              </w:tc>
            </w:tr>
            <w:tr w:rsidR="006A2322" w:rsidRPr="00B61200" w:rsidTr="00563565">
              <w:trPr>
                <w:gridAfter w:val="1"/>
                <w:wAfter w:w="15" w:type="dxa"/>
                <w:trHeight w:val="1248"/>
              </w:trPr>
              <w:tc>
                <w:tcPr>
                  <w:tcW w:w="425" w:type="dxa"/>
                  <w:tcBorders>
                    <w:top w:val="single" w:sz="6" w:space="0" w:color="auto"/>
                    <w:left w:val="single" w:sz="6" w:space="0" w:color="auto"/>
                    <w:bottom w:val="single" w:sz="6" w:space="0" w:color="auto"/>
                    <w:right w:val="single" w:sz="6" w:space="0" w:color="auto"/>
                  </w:tcBorders>
                </w:tcPr>
                <w:p w:rsidR="004F1B86" w:rsidRDefault="004F1B86" w:rsidP="009C4034">
                  <w:pPr>
                    <w:pStyle w:val="Style4"/>
                    <w:widowControl/>
                    <w:spacing w:line="240" w:lineRule="auto"/>
                    <w:rPr>
                      <w:rStyle w:val="FontStyle12"/>
                      <w:rFonts w:ascii="Times New Roman" w:hAnsi="Times New Roman" w:cs="Times New Roman"/>
                      <w:sz w:val="24"/>
                      <w:szCs w:val="24"/>
                      <w:lang w:val="ro-RO"/>
                    </w:rPr>
                  </w:pPr>
                </w:p>
                <w:p w:rsidR="00563565" w:rsidRDefault="00563565" w:rsidP="009C4034">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4F1B86" w:rsidP="002E5C51">
                  <w:pPr>
                    <w:spacing w:line="276" w:lineRule="auto"/>
                  </w:pPr>
                  <w:r>
                    <w:t>Amplasamente</w:t>
                  </w:r>
                </w:p>
              </w:tc>
              <w:tc>
                <w:tcPr>
                  <w:tcW w:w="6301" w:type="dxa"/>
                  <w:tcBorders>
                    <w:top w:val="single" w:sz="6" w:space="0" w:color="auto"/>
                    <w:left w:val="single" w:sz="6" w:space="0" w:color="auto"/>
                    <w:bottom w:val="single" w:sz="6" w:space="0" w:color="auto"/>
                    <w:right w:val="single" w:sz="6" w:space="0" w:color="auto"/>
                  </w:tcBorders>
                  <w:vAlign w:val="center"/>
                </w:tcPr>
                <w:p w:rsidR="00563565" w:rsidRPr="00563565" w:rsidRDefault="00563565" w:rsidP="00563565">
                  <w:pPr>
                    <w:rPr>
                      <w:lang w:val="fr-FR"/>
                    </w:rPr>
                  </w:pPr>
                  <w:r w:rsidRPr="00563565">
                    <w:rPr>
                      <w:lang w:val="fr-FR"/>
                    </w:rPr>
                    <w:t>Pod ce traversează r. Răut, Km 128.970;</w:t>
                  </w:r>
                </w:p>
                <w:p w:rsidR="00563565" w:rsidRPr="00563565" w:rsidRDefault="00563565" w:rsidP="00563565">
                  <w:pPr>
                    <w:rPr>
                      <w:lang w:val="fr-FR"/>
                    </w:rPr>
                  </w:pPr>
                  <w:r w:rsidRPr="00563565">
                    <w:rPr>
                      <w:lang w:val="fr-FR"/>
                    </w:rPr>
                    <w:t>Pasaj ce traversează  o cale ferată, Km 132.080;</w:t>
                  </w:r>
                </w:p>
                <w:p w:rsidR="00563565" w:rsidRPr="00563565" w:rsidRDefault="00563565" w:rsidP="00563565">
                  <w:pPr>
                    <w:rPr>
                      <w:lang w:val="fr-FR"/>
                    </w:rPr>
                  </w:pPr>
                  <w:r w:rsidRPr="00563565">
                    <w:rPr>
                      <w:lang w:val="fr-FR"/>
                    </w:rPr>
                    <w:t>Pasaj ce traversează  o cale ferată, Km 136.200;</w:t>
                  </w:r>
                </w:p>
                <w:p w:rsidR="006A2322" w:rsidRPr="006A2322" w:rsidRDefault="00563565" w:rsidP="00563565">
                  <w:pPr>
                    <w:rPr>
                      <w:lang w:val="fr-FR"/>
                    </w:rPr>
                  </w:pPr>
                  <w:r w:rsidRPr="00563565">
                    <w:rPr>
                      <w:lang w:val="fr-FR"/>
                    </w:rPr>
                    <w:t>Pod ce traversează r. Răut, Km 136.450.</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563565" w:rsidP="006A2322">
                  <w:pPr>
                    <w:pStyle w:val="3"/>
                    <w:shd w:val="clear" w:color="auto" w:fill="FFFFFF"/>
                    <w:spacing w:before="0"/>
                    <w:jc w:val="both"/>
                    <w:rPr>
                      <w:rFonts w:ascii="Times New Roman" w:hAnsi="Times New Roman" w:cs="Times New Roman"/>
                      <w:b w:val="0"/>
                      <w:color w:val="auto"/>
                    </w:rPr>
                  </w:pPr>
                  <w:r>
                    <w:rPr>
                      <w:rStyle w:val="afd"/>
                      <w:rFonts w:ascii="Times New Roman" w:hAnsi="Times New Roman" w:cs="Times New Roman"/>
                      <w:color w:val="auto"/>
                      <w:lang w:val="en-US"/>
                    </w:rPr>
                    <w:t xml:space="preserve">- </w:t>
                  </w:r>
                  <w:r w:rsidR="006A2322"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004F1B86">
                    <w:rPr>
                      <w:rStyle w:val="afd"/>
                      <w:rFonts w:ascii="Times New Roman" w:hAnsi="Times New Roman" w:cs="Times New Roman"/>
                      <w:color w:val="auto"/>
                      <w:lang w:val="en-US"/>
                    </w:rPr>
                    <w:t xml:space="preserve">rea </w:t>
                  </w:r>
                  <w:r w:rsidR="006A2322" w:rsidRPr="006A2322">
                    <w:rPr>
                      <w:rStyle w:val="afd"/>
                      <w:rFonts w:ascii="Times New Roman" w:hAnsi="Times New Roman" w:cs="Times New Roman"/>
                      <w:color w:val="auto"/>
                      <w:lang w:val="en-US"/>
                    </w:rPr>
                    <w:t>Guvernului</w:t>
                  </w:r>
                  <w:r w:rsidR="006A2322"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006A2322" w:rsidRPr="006A2322">
                    <w:rPr>
                      <w:rFonts w:ascii="Times New Roman" w:hAnsi="Times New Roman" w:cs="Times New Roman"/>
                      <w:b w:val="0"/>
                      <w:color w:val="auto"/>
                      <w:lang w:val="en-US"/>
                    </w:rPr>
                    <w:t>936</w:t>
                  </w:r>
                  <w:r w:rsidR="006A2322"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006A2322" w:rsidRPr="006A2322">
                    <w:rPr>
                      <w:rFonts w:ascii="Times New Roman" w:hAnsi="Times New Roman" w:cs="Times New Roman"/>
                      <w:b w:val="0"/>
                      <w:color w:val="auto"/>
                      <w:lang w:val="en-US"/>
                    </w:rPr>
                    <w:t>16.08.2006, Regulamentul privind expertiza tehnică în construcţii</w:t>
                  </w:r>
                  <w:r w:rsidR="006A2322" w:rsidRPr="006A2322">
                    <w:rPr>
                      <w:rFonts w:ascii="Times New Roman" w:hAnsi="Times New Roman" w:cs="Times New Roman"/>
                      <w:b w:val="0"/>
                      <w:color w:val="auto"/>
                    </w:rPr>
                    <w:t>;</w:t>
                  </w:r>
                </w:p>
                <w:p w:rsidR="006A2322" w:rsidRPr="006A2322" w:rsidRDefault="00563565" w:rsidP="006A2322">
                  <w:pPr>
                    <w:pStyle w:val="3"/>
                    <w:shd w:val="clear" w:color="auto" w:fill="FFFFFF"/>
                    <w:spacing w:before="0"/>
                    <w:jc w:val="both"/>
                    <w:rPr>
                      <w:rFonts w:ascii="Times New Roman" w:hAnsi="Times New Roman" w:cs="Times New Roman"/>
                      <w:b w:val="0"/>
                      <w:color w:val="auto"/>
                    </w:rPr>
                  </w:pPr>
                  <w:r>
                    <w:rPr>
                      <w:rFonts w:ascii="Times New Roman" w:hAnsi="Times New Roman" w:cs="Times New Roman"/>
                      <w:b w:val="0"/>
                      <w:color w:val="auto"/>
                    </w:rPr>
                    <w:t xml:space="preserve">- </w:t>
                  </w:r>
                  <w:r w:rsidR="006A2322" w:rsidRPr="006A2322">
                    <w:rPr>
                      <w:rFonts w:ascii="Times New Roman" w:hAnsi="Times New Roman" w:cs="Times New Roman"/>
                      <w:b w:val="0"/>
                      <w:color w:val="auto"/>
                    </w:rPr>
                    <w:t>CP D.02.06-2014 „Ghid de evaluare a stării lucrărilor de artă pe baza funcționalității” ;</w:t>
                  </w:r>
                </w:p>
                <w:p w:rsidR="006A2322" w:rsidRPr="006A2322" w:rsidRDefault="00563565" w:rsidP="006A2322">
                  <w:pPr>
                    <w:pStyle w:val="3"/>
                    <w:shd w:val="clear" w:color="auto" w:fill="FFFFFF"/>
                    <w:spacing w:before="0"/>
                    <w:jc w:val="both"/>
                    <w:rPr>
                      <w:rFonts w:ascii="Times New Roman" w:hAnsi="Times New Roman" w:cs="Times New Roman"/>
                      <w:b w:val="0"/>
                      <w:color w:val="auto"/>
                    </w:rPr>
                  </w:pPr>
                  <w:r>
                    <w:rPr>
                      <w:rFonts w:ascii="Times New Roman" w:hAnsi="Times New Roman" w:cs="Times New Roman"/>
                      <w:b w:val="0"/>
                      <w:color w:val="auto"/>
                    </w:rPr>
                    <w:t xml:space="preserve">- </w:t>
                  </w:r>
                  <w:r w:rsidR="006A2322"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563565" w:rsidP="006A2322">
                  <w:pPr>
                    <w:pStyle w:val="3"/>
                    <w:shd w:val="clear" w:color="auto" w:fill="FFFFFF"/>
                    <w:spacing w:before="0"/>
                    <w:jc w:val="both"/>
                    <w:rPr>
                      <w:rFonts w:ascii="Times New Roman" w:hAnsi="Times New Roman" w:cs="Times New Roman"/>
                      <w:b w:val="0"/>
                      <w:color w:val="auto"/>
                      <w:shd w:val="clear" w:color="auto" w:fill="FFFFFF"/>
                    </w:rPr>
                  </w:pPr>
                  <w:r>
                    <w:rPr>
                      <w:rFonts w:ascii="Times New Roman" w:hAnsi="Times New Roman" w:cs="Times New Roman"/>
                      <w:b w:val="0"/>
                      <w:bCs w:val="0"/>
                      <w:color w:val="auto"/>
                      <w:shd w:val="clear" w:color="auto" w:fill="FFFFFF"/>
                    </w:rPr>
                    <w:t xml:space="preserve">- </w:t>
                  </w:r>
                  <w:r w:rsidR="006A2322" w:rsidRPr="006A2322">
                    <w:rPr>
                      <w:rFonts w:ascii="Times New Roman" w:hAnsi="Times New Roman" w:cs="Times New Roman"/>
                      <w:b w:val="0"/>
                      <w:bCs w:val="0"/>
                      <w:color w:val="auto"/>
                      <w:shd w:val="clear" w:color="auto" w:fill="FFFFFF"/>
                    </w:rPr>
                    <w:t xml:space="preserve">ВСН 4-81 (90). </w:t>
                  </w:r>
                  <w:r w:rsidR="006A2322" w:rsidRPr="006A2322">
                    <w:rPr>
                      <w:rFonts w:ascii="Times New Roman" w:hAnsi="Times New Roman" w:cs="Times New Roman"/>
                      <w:b w:val="0"/>
                      <w:color w:val="auto"/>
                    </w:rPr>
                    <w:t xml:space="preserve">„ </w:t>
                  </w:r>
                  <w:r w:rsidR="006A2322"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563565" w:rsidP="006A2322">
                  <w:pPr>
                    <w:jc w:val="both"/>
                  </w:pPr>
                  <w:r>
                    <w:t xml:space="preserve">- </w:t>
                  </w:r>
                  <w:r w:rsidR="006A2322" w:rsidRPr="006A2322">
                    <w:t>„Инструкция по диагностике мостовых сооружений на автомобильных дорогах ”;</w:t>
                  </w:r>
                </w:p>
                <w:p w:rsidR="006A2322" w:rsidRPr="006A2322" w:rsidRDefault="00563565" w:rsidP="006A2322">
                  <w:pPr>
                    <w:jc w:val="both"/>
                  </w:pPr>
                  <w:r>
                    <w:t>- „</w:t>
                  </w:r>
                  <w:r w:rsidR="006A2322" w:rsidRPr="006A2322">
                    <w:t>Руководство по оценке транспортно-эксплуатационного состояния мостовых конструкций” Росавтодор, Москва – 2004;</w:t>
                  </w:r>
                </w:p>
                <w:p w:rsidR="006A2322" w:rsidRPr="006A2322" w:rsidRDefault="00563565" w:rsidP="006A2322">
                  <w:pPr>
                    <w:jc w:val="both"/>
                  </w:pPr>
                  <w:r>
                    <w:t xml:space="preserve">- </w:t>
                  </w:r>
                  <w:r w:rsidR="006A2322" w:rsidRPr="006A2322">
                    <w:t>ВСН 24-88 „Технические правила ремонта и содержания автомобильных дорог„</w:t>
                  </w:r>
                </w:p>
                <w:p w:rsidR="006A2322" w:rsidRPr="006A2322" w:rsidRDefault="00563565" w:rsidP="006A2322">
                  <w:pPr>
                    <w:jc w:val="both"/>
                  </w:pPr>
                  <w:r>
                    <w:t xml:space="preserve">- </w:t>
                  </w:r>
                  <w:r w:rsidR="006A2322" w:rsidRPr="006A2322">
                    <w:t>СНиП 3.06.04.-91. „Мосты и трубы”</w:t>
                  </w:r>
                </w:p>
                <w:p w:rsidR="006A2322" w:rsidRPr="006A2322" w:rsidRDefault="00563565" w:rsidP="006A2322">
                  <w:pPr>
                    <w:jc w:val="both"/>
                  </w:pPr>
                  <w:r>
                    <w:t xml:space="preserve">- </w:t>
                  </w:r>
                  <w:r w:rsidR="006A2322" w:rsidRPr="006A2322">
                    <w:t>СНиП 2.05.03-84* (cu modificări) „Мосты и трубы”.</w:t>
                  </w:r>
                </w:p>
              </w:tc>
            </w:tr>
            <w:tr w:rsidR="006A2322" w:rsidRPr="00B61200" w:rsidTr="00563565">
              <w:trPr>
                <w:gridAfter w:val="1"/>
                <w:wAfter w:w="15" w:type="dxa"/>
                <w:trHeight w:val="671"/>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563565" w:rsidRDefault="00563565" w:rsidP="00563565">
                  <w:pPr>
                    <w:jc w:val="both"/>
                  </w:pPr>
                  <w:r w:rsidRPr="00563565">
                    <w:t>Raport încercări (clasa betonului prin metoda smulgerii, rezistența la îngheț, adâncimea de carbonatare a betonului).</w:t>
                  </w:r>
                </w:p>
              </w:tc>
            </w:tr>
            <w:tr w:rsidR="006A2322" w:rsidRPr="00F358B6" w:rsidTr="0080451C">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6</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A2322"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DE4159">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4F1B86" w:rsidRDefault="006A2322" w:rsidP="00563565">
            <w:pPr>
              <w:tabs>
                <w:tab w:val="left" w:pos="372"/>
              </w:tabs>
              <w:suppressAutoHyphens/>
              <w:jc w:val="both"/>
              <w:rPr>
                <w:i/>
                <w:iCs/>
                <w:sz w:val="20"/>
                <w:szCs w:val="20"/>
              </w:rPr>
            </w:pPr>
            <w:r w:rsidRPr="004F1B86">
              <w:rPr>
                <w:sz w:val="20"/>
                <w:szCs w:val="20"/>
              </w:rPr>
              <w:t xml:space="preserve">Servicii de </w:t>
            </w:r>
            <w:r w:rsidR="004F1B86" w:rsidRPr="004F1B86">
              <w:rPr>
                <w:sz w:val="20"/>
                <w:szCs w:val="20"/>
                <w:lang w:val="fr-FR"/>
              </w:rPr>
              <w:t xml:space="preserve"> expertizare  tehnică a podurilor și pasajelor rutiere  amplasate  pe drumul auto </w:t>
            </w:r>
            <w:r w:rsidR="00563565" w:rsidRPr="00563565">
              <w:rPr>
                <w:lang w:val="fr-FR"/>
              </w:rPr>
              <w:t xml:space="preserve"> </w:t>
            </w:r>
            <w:r w:rsidR="00563565" w:rsidRPr="00563565">
              <w:rPr>
                <w:sz w:val="20"/>
                <w:szCs w:val="20"/>
                <w:lang w:val="fr-FR"/>
              </w:rPr>
              <w:t xml:space="preserve">R6 </w:t>
            </w:r>
            <w:r w:rsidR="00563565" w:rsidRPr="00563565">
              <w:rPr>
                <w:sz w:val="20"/>
                <w:szCs w:val="20"/>
              </w:rPr>
              <w:t>Chișinău – Orhei – Bălți</w:t>
            </w:r>
            <w:r w:rsidR="00563565" w:rsidRPr="00563565">
              <w:rPr>
                <w:sz w:val="20"/>
                <w:szCs w:val="20"/>
                <w:lang w:val="fr-FR"/>
              </w:rPr>
              <w:t xml:space="preserve"> (km 128.970-136.450).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DE4159">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DE4159">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DE4159">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DE4159">
                  <w:pPr>
                    <w:framePr w:hSpace="180" w:wrap="around" w:hAnchor="margin" w:y="-600"/>
                  </w:pPr>
                </w:p>
              </w:tc>
              <w:tc>
                <w:tcPr>
                  <w:tcW w:w="1960" w:type="dxa"/>
                  <w:gridSpan w:val="2"/>
                </w:tcPr>
                <w:p w:rsidR="000A7256" w:rsidRPr="00C00499" w:rsidRDefault="000A7256" w:rsidP="00DE4159">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Suma</w:t>
                  </w:r>
                </w:p>
                <w:p w:rsidR="000A7256" w:rsidRPr="00C00499" w:rsidRDefault="000A7256" w:rsidP="00DE4159">
                  <w:pPr>
                    <w:framePr w:hSpace="180" w:wrap="around" w:hAnchor="margin" w:y="-600"/>
                    <w:jc w:val="center"/>
                    <w:rPr>
                      <w:b/>
                    </w:rPr>
                  </w:pPr>
                  <w:r w:rsidRPr="00C00499">
                    <w:rPr>
                      <w:b/>
                    </w:rPr>
                    <w:t>fără</w:t>
                  </w:r>
                </w:p>
                <w:p w:rsidR="000A7256" w:rsidRPr="00C00499" w:rsidRDefault="000A7256" w:rsidP="00DE4159">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E4159">
                  <w:pPr>
                    <w:framePr w:hSpace="180" w:wrap="around" w:hAnchor="margin" w:y="-600"/>
                    <w:jc w:val="center"/>
                    <w:rPr>
                      <w:b/>
                    </w:rPr>
                  </w:pPr>
                  <w:r w:rsidRPr="00C00499">
                    <w:rPr>
                      <w:b/>
                    </w:rPr>
                    <w:t>Suma</w:t>
                  </w:r>
                </w:p>
                <w:p w:rsidR="000A7256" w:rsidRPr="00C00499" w:rsidRDefault="000A7256" w:rsidP="00DE4159">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jc w:val="center"/>
                    <w:rPr>
                      <w:b/>
                      <w:szCs w:val="28"/>
                      <w:lang w:val="en-US"/>
                    </w:rPr>
                  </w:pPr>
                  <w:r w:rsidRPr="00C00499">
                    <w:rPr>
                      <w:b/>
                      <w:szCs w:val="28"/>
                      <w:lang w:val="en-US"/>
                    </w:rPr>
                    <w:t>Termenul de livrare/</w:t>
                  </w:r>
                </w:p>
                <w:p w:rsidR="000A7256" w:rsidRPr="00C00499" w:rsidRDefault="000A7256" w:rsidP="00DE4159">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DE4159">
                  <w:pPr>
                    <w:framePr w:hSpace="180" w:wrap="around" w:hAnchor="margin" w:y="-600"/>
                    <w:rPr>
                      <w:sz w:val="16"/>
                      <w:szCs w:val="16"/>
                    </w:rPr>
                  </w:pPr>
                  <w:r>
                    <w:rPr>
                      <w:sz w:val="16"/>
                      <w:szCs w:val="16"/>
                    </w:rPr>
                    <w:t>71319000-7</w:t>
                  </w:r>
                </w:p>
                <w:p w:rsidR="00BB775D" w:rsidRPr="00C00499" w:rsidRDefault="00BB775D" w:rsidP="00DE415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4F1B86" w:rsidRDefault="006A2322" w:rsidP="00563565">
                  <w:pPr>
                    <w:framePr w:hSpace="180" w:wrap="around" w:hAnchor="margin" w:y="-600"/>
                    <w:jc w:val="both"/>
                    <w:rPr>
                      <w:sz w:val="20"/>
                      <w:szCs w:val="20"/>
                    </w:rPr>
                  </w:pPr>
                  <w:r w:rsidRPr="004F1B86">
                    <w:rPr>
                      <w:sz w:val="20"/>
                      <w:szCs w:val="20"/>
                    </w:rPr>
                    <w:t xml:space="preserve">Servicii de </w:t>
                  </w:r>
                  <w:r w:rsidR="004F1B86" w:rsidRPr="004F1B86">
                    <w:rPr>
                      <w:sz w:val="20"/>
                      <w:szCs w:val="20"/>
                      <w:lang w:val="fr-FR"/>
                    </w:rPr>
                    <w:t xml:space="preserve"> expertizare  tehnică a podurilor și pasajelor rutiere  amplasate  pe drumul auto </w:t>
                  </w:r>
                  <w:r w:rsidR="00563565" w:rsidRPr="00563565">
                    <w:rPr>
                      <w:lang w:val="fr-FR"/>
                    </w:rPr>
                    <w:t xml:space="preserve"> </w:t>
                  </w:r>
                  <w:r w:rsidR="00563565" w:rsidRPr="00563565">
                    <w:rPr>
                      <w:sz w:val="20"/>
                      <w:szCs w:val="20"/>
                      <w:lang w:val="fr-FR"/>
                    </w:rPr>
                    <w:t xml:space="preserve">R6 </w:t>
                  </w:r>
                  <w:r w:rsidR="00563565" w:rsidRPr="00563565">
                    <w:rPr>
                      <w:sz w:val="20"/>
                      <w:szCs w:val="20"/>
                    </w:rPr>
                    <w:t>Chișinău – Orhei – Bălți</w:t>
                  </w:r>
                  <w:r w:rsidR="00563565" w:rsidRPr="00563565">
                    <w:rPr>
                      <w:sz w:val="20"/>
                      <w:szCs w:val="20"/>
                      <w:lang w:val="fr-FR"/>
                    </w:rPr>
                    <w:t xml:space="preserve"> (km 128.970-136.450).</w:t>
                  </w:r>
                  <w:bookmarkStart w:id="195" w:name="_GoBack"/>
                  <w:bookmarkEnd w:id="195"/>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DE4159">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DE4159">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DE4159">
                  <w:pPr>
                    <w:framePr w:hSpace="180" w:wrap="around" w:hAnchor="margin" w:y="-600"/>
                    <w:jc w:val="center"/>
                    <w:rPr>
                      <w:b/>
                    </w:rPr>
                  </w:pPr>
                </w:p>
                <w:p w:rsidR="009C5B85" w:rsidRPr="006A2322" w:rsidRDefault="006A2322" w:rsidP="00DE4159">
                  <w:pPr>
                    <w:framePr w:hSpace="180" w:wrap="around" w:hAnchor="margin" w:y="-600"/>
                    <w:jc w:val="center"/>
                    <w:rPr>
                      <w:b/>
                    </w:rPr>
                  </w:pPr>
                  <w:r w:rsidRPr="006A2322">
                    <w:rPr>
                      <w:b/>
                    </w:rPr>
                    <w:t>Aprilie 2018</w:t>
                  </w:r>
                </w:p>
                <w:p w:rsidR="009C5B85" w:rsidRPr="009C5B85" w:rsidRDefault="009C5B85" w:rsidP="00DE4159">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E4159">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E4159">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DE4159">
                  <w:pPr>
                    <w:framePr w:hSpace="180" w:wrap="around" w:hAnchor="margin" w:y="-600"/>
                    <w:tabs>
                      <w:tab w:val="left" w:pos="6120"/>
                    </w:tabs>
                  </w:pPr>
                </w:p>
                <w:p w:rsidR="000A7256" w:rsidRPr="00C00499" w:rsidRDefault="000A7256" w:rsidP="00DE4159">
                  <w:pPr>
                    <w:framePr w:hSpace="180" w:wrap="around" w:hAnchor="margin" w:y="-600"/>
                  </w:pPr>
                  <w:r w:rsidRPr="00C00499">
                    <w:t>Semnat:_______________ Numele, Prenumele:_____________________________ În calitate de: ______________</w:t>
                  </w:r>
                </w:p>
                <w:p w:rsidR="000A7256" w:rsidRPr="00C00499" w:rsidRDefault="000A7256" w:rsidP="00DE4159">
                  <w:pPr>
                    <w:framePr w:hSpace="180" w:wrap="around" w:hAnchor="margin" w:y="-600"/>
                  </w:pPr>
                </w:p>
                <w:p w:rsidR="000A7256" w:rsidRPr="00C00499" w:rsidRDefault="000A7256" w:rsidP="00DE4159">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DE4159">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3991972"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3450954"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46C" w:rsidRDefault="002C146C">
      <w:r>
        <w:separator/>
      </w:r>
    </w:p>
  </w:endnote>
  <w:endnote w:type="continuationSeparator" w:id="0">
    <w:p w:rsidR="002C146C" w:rsidRDefault="002C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563565">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563565">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E4159">
      <w:rPr>
        <w:rStyle w:val="a6"/>
      </w:rPr>
      <w:t>42</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46C" w:rsidRDefault="002C146C">
      <w:r>
        <w:separator/>
      </w:r>
    </w:p>
  </w:footnote>
  <w:footnote w:type="continuationSeparator" w:id="0">
    <w:p w:rsidR="002C146C" w:rsidRDefault="002C146C">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7"/>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8"/>
  </w:num>
  <w:num w:numId="12">
    <w:abstractNumId w:val="12"/>
  </w:num>
  <w:num w:numId="13">
    <w:abstractNumId w:val="5"/>
  </w:num>
  <w:num w:numId="14">
    <w:abstractNumId w:val="37"/>
  </w:num>
  <w:num w:numId="15">
    <w:abstractNumId w:val="28"/>
  </w:num>
  <w:num w:numId="16">
    <w:abstractNumId w:val="48"/>
  </w:num>
  <w:num w:numId="17">
    <w:abstractNumId w:val="43"/>
  </w:num>
  <w:num w:numId="18">
    <w:abstractNumId w:val="20"/>
  </w:num>
  <w:num w:numId="19">
    <w:abstractNumId w:val="10"/>
  </w:num>
  <w:num w:numId="20">
    <w:abstractNumId w:val="33"/>
  </w:num>
  <w:num w:numId="21">
    <w:abstractNumId w:val="26"/>
  </w:num>
  <w:num w:numId="22">
    <w:abstractNumId w:val="17"/>
  </w:num>
  <w:num w:numId="23">
    <w:abstractNumId w:val="44"/>
  </w:num>
  <w:num w:numId="24">
    <w:abstractNumId w:val="24"/>
  </w:num>
  <w:num w:numId="25">
    <w:abstractNumId w:val="14"/>
  </w:num>
  <w:num w:numId="26">
    <w:abstractNumId w:val="18"/>
  </w:num>
  <w:num w:numId="27">
    <w:abstractNumId w:val="15"/>
  </w:num>
  <w:num w:numId="28">
    <w:abstractNumId w:val="41"/>
  </w:num>
  <w:num w:numId="29">
    <w:abstractNumId w:val="46"/>
  </w:num>
  <w:num w:numId="30">
    <w:abstractNumId w:val="21"/>
  </w:num>
  <w:num w:numId="31">
    <w:abstractNumId w:val="8"/>
  </w:num>
  <w:num w:numId="32">
    <w:abstractNumId w:val="40"/>
  </w:num>
  <w:num w:numId="33">
    <w:abstractNumId w:val="7"/>
  </w:num>
  <w:num w:numId="34">
    <w:abstractNumId w:val="22"/>
  </w:num>
  <w:num w:numId="35">
    <w:abstractNumId w:val="36"/>
  </w:num>
  <w:num w:numId="36">
    <w:abstractNumId w:val="13"/>
  </w:num>
  <w:num w:numId="37">
    <w:abstractNumId w:val="25"/>
  </w:num>
  <w:num w:numId="38">
    <w:abstractNumId w:val="32"/>
  </w:num>
  <w:num w:numId="39">
    <w:abstractNumId w:val="31"/>
  </w:num>
  <w:num w:numId="40">
    <w:abstractNumId w:val="42"/>
  </w:num>
  <w:num w:numId="41">
    <w:abstractNumId w:val="16"/>
  </w:num>
  <w:num w:numId="42">
    <w:abstractNumId w:val="9"/>
  </w:num>
  <w:num w:numId="43">
    <w:abstractNumId w:val="45"/>
  </w:num>
  <w:num w:numId="44">
    <w:abstractNumId w:val="35"/>
  </w:num>
  <w:num w:numId="45">
    <w:abstractNumId w:val="1"/>
  </w:num>
  <w:num w:numId="46">
    <w:abstractNumId w:val="30"/>
  </w:num>
  <w:num w:numId="47">
    <w:abstractNumId w:val="34"/>
  </w:num>
  <w:num w:numId="48">
    <w:abstractNumId w:val="11"/>
  </w:num>
  <w:num w:numId="49">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C146C"/>
    <w:rsid w:val="002C4827"/>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6B58"/>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1B86"/>
    <w:rsid w:val="004F6025"/>
    <w:rsid w:val="00512C66"/>
    <w:rsid w:val="005157D0"/>
    <w:rsid w:val="00520B06"/>
    <w:rsid w:val="00522983"/>
    <w:rsid w:val="005318EB"/>
    <w:rsid w:val="00531D45"/>
    <w:rsid w:val="00535CDB"/>
    <w:rsid w:val="005367DF"/>
    <w:rsid w:val="0053713E"/>
    <w:rsid w:val="0054413E"/>
    <w:rsid w:val="00547101"/>
    <w:rsid w:val="00550124"/>
    <w:rsid w:val="005511C5"/>
    <w:rsid w:val="00552B34"/>
    <w:rsid w:val="00560E23"/>
    <w:rsid w:val="005618F0"/>
    <w:rsid w:val="00563565"/>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66083"/>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335A"/>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478F5"/>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59"/>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4F1B86"/>
    <w:pPr>
      <w:widowControl w:val="0"/>
      <w:spacing w:after="0" w:line="240" w:lineRule="auto"/>
    </w:pPr>
    <w:rPr>
      <w:rFonts w:ascii="Arial Unicode MS" w:eastAsia="Arial Unicode MS" w:hAnsi="Arial Unicode MS" w:cs="Arial Unicode MS"/>
      <w:color w:val="000000"/>
      <w:sz w:val="24"/>
      <w:szCs w:val="24"/>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 w:type="paragraph" w:styleId="afe">
    <w:name w:val="No Spacing"/>
    <w:uiPriority w:val="1"/>
    <w:qFormat/>
    <w:rsid w:val="004F1B86"/>
    <w:pPr>
      <w:widowControl w:val="0"/>
      <w:spacing w:after="0" w:line="240" w:lineRule="auto"/>
    </w:pPr>
    <w:rPr>
      <w:rFonts w:ascii="Arial Unicode MS" w:eastAsia="Arial Unicode MS" w:hAnsi="Arial Unicode MS" w:cs="Arial Unicode MS"/>
      <w:color w:val="000000"/>
      <w:sz w:val="24"/>
      <w:szCs w:val="24"/>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42</Pages>
  <Words>14276</Words>
  <Characters>81376</Characters>
  <Application>Microsoft Office Word</Application>
  <DocSecurity>0</DocSecurity>
  <Lines>678</Lines>
  <Paragraphs>190</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2017-11-29T06:46:00Z</cp:lastPrinted>
  <dcterms:created xsi:type="dcterms:W3CDTF">2017-12-05T13:07:00Z</dcterms:created>
  <dcterms:modified xsi:type="dcterms:W3CDTF">2017-12-05T13:13:00Z</dcterms:modified>
</cp:coreProperties>
</file>